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58D49E3" w:rsidR="00731946" w:rsidRPr="009F4785" w:rsidRDefault="00856D4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27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60680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656DAA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60680">
        <w:rPr>
          <w:color w:val="000000" w:themeColor="text1"/>
          <w:sz w:val="32"/>
          <w:szCs w:val="32"/>
        </w:rPr>
        <w:t>Гидрантов, колонок водоразборных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0884E79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56D40">
        <w:rPr>
          <w:b/>
          <w:sz w:val="32"/>
          <w:szCs w:val="32"/>
        </w:rPr>
        <w:t>83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A58ED2B" w:rsidR="00731946" w:rsidRPr="00860680" w:rsidRDefault="00860680" w:rsidP="0086068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581F7C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581F7C">
                <w:rPr>
                  <w:rStyle w:val="a8"/>
                  <w:sz w:val="20"/>
                  <w:szCs w:val="20"/>
                </w:rPr>
                <w:t>@</w:t>
              </w:r>
              <w:r w:rsidRPr="00581F7C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581F7C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581F7C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ACC4DD9" w:rsidR="00227127" w:rsidRPr="00860680" w:rsidRDefault="00860680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28.29, 28.14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4E6B566" w:rsidR="007C7DEF" w:rsidRPr="009E192C" w:rsidRDefault="00860680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28.29, 28.14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8D11E84" w:rsidR="00987CF8" w:rsidRPr="00F31E4E" w:rsidRDefault="00F31E4E" w:rsidP="0086068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606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Гидранты, колонки водоразборные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446A116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56D40">
              <w:rPr>
                <w:b/>
                <w:sz w:val="20"/>
                <w:szCs w:val="20"/>
              </w:rPr>
              <w:t>1 768 321,66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08CED4C6" w:rsidR="00C54295" w:rsidRPr="009E192C" w:rsidRDefault="001D5B92" w:rsidP="001D5B9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6D40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5B92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D40"/>
    <w:rsid w:val="00857238"/>
    <w:rsid w:val="00857EB3"/>
    <w:rsid w:val="008605D9"/>
    <w:rsid w:val="00860680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7299-C149-4CE9-82E8-18B56A82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14</Pages>
  <Words>4920</Words>
  <Characters>33225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168</cp:revision>
  <cp:lastPrinted>2019-02-04T06:44:00Z</cp:lastPrinted>
  <dcterms:created xsi:type="dcterms:W3CDTF">2019-02-07T06:22:00Z</dcterms:created>
  <dcterms:modified xsi:type="dcterms:W3CDTF">2021-10-27T11:48:00Z</dcterms:modified>
</cp:coreProperties>
</file>